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F4" w:rsidRDefault="00793AF4" w:rsidP="00793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93AF4" w:rsidRDefault="00793AF4" w:rsidP="00793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ТО ЦДСЧ им. А.С. Пушкина</w:t>
      </w:r>
    </w:p>
    <w:p w:rsidR="00793AF4" w:rsidRDefault="00793AF4" w:rsidP="00793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_____________Н.А. Наумова</w:t>
      </w:r>
    </w:p>
    <w:p w:rsidR="00793AF4" w:rsidRDefault="00793AF4" w:rsidP="00793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24.12.2015 № 126</w:t>
      </w:r>
    </w:p>
    <w:p w:rsidR="001D72B1" w:rsidRDefault="001D72B1" w:rsidP="00793AF4">
      <w:pPr>
        <w:jc w:val="center"/>
      </w:pPr>
    </w:p>
    <w:p w:rsidR="00793AF4" w:rsidRDefault="00793AF4" w:rsidP="00793AF4">
      <w:pPr>
        <w:jc w:val="center"/>
      </w:pPr>
    </w:p>
    <w:p w:rsidR="00793AF4" w:rsidRDefault="00793AF4" w:rsidP="00793AF4">
      <w:pPr>
        <w:jc w:val="center"/>
      </w:pPr>
    </w:p>
    <w:p w:rsidR="00793AF4" w:rsidRDefault="00793AF4" w:rsidP="00793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AF4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93AF4" w:rsidRDefault="00793AF4" w:rsidP="00793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антикоррупционных мероприятий Государственного бюджетного учреждения культуры Тверской области «Тверской областной Центр детского и семейного чтения им. А.С. Пушкина»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3808"/>
        <w:gridCol w:w="1767"/>
        <w:gridCol w:w="3207"/>
      </w:tblGrid>
      <w:tr w:rsidR="00793AF4" w:rsidTr="00CD3881">
        <w:tc>
          <w:tcPr>
            <w:tcW w:w="817" w:type="dxa"/>
          </w:tcPr>
          <w:p w:rsidR="00793AF4" w:rsidRDefault="00793AF4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3AF4" w:rsidRPr="00793AF4" w:rsidRDefault="00793AF4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8" w:type="dxa"/>
          </w:tcPr>
          <w:p w:rsidR="00793AF4" w:rsidRDefault="00793AF4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9" w:type="dxa"/>
          </w:tcPr>
          <w:p w:rsidR="00793AF4" w:rsidRDefault="00793AF4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367" w:type="dxa"/>
          </w:tcPr>
          <w:p w:rsidR="00793AF4" w:rsidRDefault="00793AF4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93AF4" w:rsidTr="00CD3881">
        <w:tc>
          <w:tcPr>
            <w:tcW w:w="817" w:type="dxa"/>
          </w:tcPr>
          <w:p w:rsidR="00793AF4" w:rsidRPr="00793AF4" w:rsidRDefault="00793AF4" w:rsidP="00793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права граждан на доступ к информации ГБУК ТОЦДСЧ им. А.С. Пушкина</w:t>
            </w:r>
          </w:p>
        </w:tc>
        <w:tc>
          <w:tcPr>
            <w:tcW w:w="1419" w:type="dxa"/>
          </w:tcPr>
          <w:p w:rsidR="00793AF4" w:rsidRDefault="00793AF4" w:rsidP="00793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67" w:type="dxa"/>
          </w:tcPr>
          <w:p w:rsidR="00793AF4" w:rsidRDefault="00793AF4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Пронина А.С.</w:t>
            </w:r>
          </w:p>
        </w:tc>
      </w:tr>
      <w:tr w:rsidR="00793AF4" w:rsidTr="00CD3881">
        <w:tc>
          <w:tcPr>
            <w:tcW w:w="817" w:type="dxa"/>
          </w:tcPr>
          <w:p w:rsidR="00793AF4" w:rsidRPr="00793AF4" w:rsidRDefault="00793AF4" w:rsidP="00793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</w:p>
          <w:p w:rsid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ГБУК ТОЦДСЧ им. А.С. Пушкина</w:t>
            </w:r>
          </w:p>
        </w:tc>
        <w:tc>
          <w:tcPr>
            <w:tcW w:w="1419" w:type="dxa"/>
          </w:tcPr>
          <w:p w:rsidR="00793AF4" w:rsidRDefault="00793AF4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367" w:type="dxa"/>
          </w:tcPr>
          <w:p w:rsidR="00793AF4" w:rsidRDefault="00793AF4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читального зала Большаков М.А.</w:t>
            </w:r>
          </w:p>
        </w:tc>
      </w:tr>
      <w:tr w:rsidR="00793AF4" w:rsidTr="00CD3881">
        <w:tc>
          <w:tcPr>
            <w:tcW w:w="817" w:type="dxa"/>
          </w:tcPr>
          <w:p w:rsidR="00793AF4" w:rsidRPr="00793AF4" w:rsidRDefault="00793AF4" w:rsidP="00793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gramEnd"/>
          </w:p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положений в трудовые договоры и</w:t>
            </w:r>
          </w:p>
          <w:p w:rsid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1419" w:type="dxa"/>
          </w:tcPr>
          <w:p w:rsidR="00793AF4" w:rsidRDefault="00793AF4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3367" w:type="dxa"/>
          </w:tcPr>
          <w:p w:rsidR="00793AF4" w:rsidRDefault="00793AF4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Евстигнеева Н.Ю.</w:t>
            </w:r>
          </w:p>
        </w:tc>
      </w:tr>
      <w:tr w:rsidR="00793AF4" w:rsidTr="00CD3881">
        <w:tc>
          <w:tcPr>
            <w:tcW w:w="817" w:type="dxa"/>
          </w:tcPr>
          <w:p w:rsidR="00793AF4" w:rsidRPr="00793AF4" w:rsidRDefault="00793AF4" w:rsidP="00793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</w:t>
            </w:r>
          </w:p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с нормативными документами,</w:t>
            </w:r>
          </w:p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  <w:proofErr w:type="gramEnd"/>
            <w:r w:rsidRPr="00793AF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предупреждения и противодействия</w:t>
            </w:r>
          </w:p>
          <w:p w:rsid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419" w:type="dxa"/>
          </w:tcPr>
          <w:p w:rsidR="00793AF4" w:rsidRDefault="00793AF4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793AF4" w:rsidRDefault="00793AF4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Евстигнеева Н.Ю.</w:t>
            </w:r>
          </w:p>
        </w:tc>
      </w:tr>
      <w:tr w:rsidR="00793AF4" w:rsidTr="00CD3881">
        <w:tc>
          <w:tcPr>
            <w:tcW w:w="817" w:type="dxa"/>
          </w:tcPr>
          <w:p w:rsidR="00793AF4" w:rsidRPr="00793AF4" w:rsidRDefault="00793AF4" w:rsidP="00793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Кодекса</w:t>
            </w:r>
          </w:p>
          <w:p w:rsid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этики российского библиотекаря</w:t>
            </w:r>
          </w:p>
        </w:tc>
        <w:tc>
          <w:tcPr>
            <w:tcW w:w="1419" w:type="dxa"/>
          </w:tcPr>
          <w:p w:rsidR="00793AF4" w:rsidRDefault="00793AF4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67" w:type="dxa"/>
          </w:tcPr>
          <w:p w:rsidR="00793AF4" w:rsidRDefault="00793AF4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Наумова Н.А.</w:t>
            </w:r>
          </w:p>
        </w:tc>
      </w:tr>
      <w:tr w:rsidR="00793AF4" w:rsidTr="00CD3881">
        <w:tc>
          <w:tcPr>
            <w:tcW w:w="817" w:type="dxa"/>
          </w:tcPr>
          <w:p w:rsidR="00793AF4" w:rsidRPr="00793AF4" w:rsidRDefault="00793AF4" w:rsidP="00793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793A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конкурентной системы </w:t>
            </w:r>
            <w:proofErr w:type="gramStart"/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  <w:proofErr w:type="gramEnd"/>
          </w:p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процедур (планирование потребности</w:t>
            </w:r>
            <w:proofErr w:type="gramEnd"/>
          </w:p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 xml:space="preserve">в продукции, </w:t>
            </w:r>
            <w:proofErr w:type="gramStart"/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proofErr w:type="gramEnd"/>
            <w:r w:rsidRPr="00793AF4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экономически</w:t>
            </w:r>
          </w:p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расходование </w:t>
            </w:r>
            <w:proofErr w:type="gramStart"/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proofErr w:type="gramEnd"/>
          </w:p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средств на приобретение товаров,</w:t>
            </w:r>
          </w:p>
          <w:p w:rsid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оплату работ и услуг)</w:t>
            </w:r>
          </w:p>
        </w:tc>
        <w:tc>
          <w:tcPr>
            <w:tcW w:w="1419" w:type="dxa"/>
          </w:tcPr>
          <w:p w:rsidR="00793AF4" w:rsidRDefault="00793AF4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67" w:type="dxa"/>
          </w:tcPr>
          <w:p w:rsidR="00793AF4" w:rsidRDefault="00793AF4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Евстигнеева Н.Ю.</w:t>
            </w:r>
          </w:p>
        </w:tc>
      </w:tr>
      <w:tr w:rsidR="00793AF4" w:rsidTr="00CD3881">
        <w:tc>
          <w:tcPr>
            <w:tcW w:w="817" w:type="dxa"/>
          </w:tcPr>
          <w:p w:rsidR="00793AF4" w:rsidRPr="00793AF4" w:rsidRDefault="00793AF4" w:rsidP="00793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систематического</w:t>
            </w:r>
            <w:proofErr w:type="gramEnd"/>
          </w:p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3AF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</w:t>
            </w:r>
          </w:p>
          <w:p w:rsidR="00793AF4" w:rsidRP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противодействии</w:t>
            </w:r>
          </w:p>
          <w:p w:rsidR="00793AF4" w:rsidRDefault="00793AF4" w:rsidP="0079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в ГБУК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ТОЦДСЧ им. А.С. Пушкина</w:t>
            </w:r>
          </w:p>
        </w:tc>
        <w:tc>
          <w:tcPr>
            <w:tcW w:w="1419" w:type="dxa"/>
          </w:tcPr>
          <w:p w:rsidR="00793AF4" w:rsidRDefault="003B0DFA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367" w:type="dxa"/>
          </w:tcPr>
          <w:p w:rsidR="00793AF4" w:rsidRDefault="003B0DFA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Наумова Н.А.</w:t>
            </w:r>
          </w:p>
        </w:tc>
      </w:tr>
      <w:tr w:rsidR="003B0DFA" w:rsidTr="00CD3881">
        <w:tc>
          <w:tcPr>
            <w:tcW w:w="817" w:type="dxa"/>
          </w:tcPr>
          <w:p w:rsidR="003B0DFA" w:rsidRPr="00793AF4" w:rsidRDefault="003B0DFA" w:rsidP="00793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B0DFA" w:rsidRPr="003B0DFA" w:rsidRDefault="003B0DFA" w:rsidP="003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A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</w:t>
            </w:r>
          </w:p>
          <w:p w:rsidR="003B0DFA" w:rsidRPr="003B0DFA" w:rsidRDefault="003B0DFA" w:rsidP="003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A">
              <w:rPr>
                <w:rFonts w:ascii="Times New Roman" w:hAnsi="Times New Roman" w:cs="Times New Roman"/>
                <w:sz w:val="24"/>
                <w:szCs w:val="24"/>
              </w:rPr>
              <w:t>данных бухгалтерского учета,</w:t>
            </w:r>
          </w:p>
          <w:p w:rsidR="003B0DFA" w:rsidRPr="003B0DFA" w:rsidRDefault="003B0DFA" w:rsidP="003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A">
              <w:rPr>
                <w:rFonts w:ascii="Times New Roman" w:hAnsi="Times New Roman" w:cs="Times New Roman"/>
                <w:sz w:val="24"/>
                <w:szCs w:val="24"/>
              </w:rPr>
              <w:t xml:space="preserve">наличия и достоверности </w:t>
            </w:r>
            <w:proofErr w:type="gramStart"/>
            <w:r w:rsidRPr="003B0DFA"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  <w:proofErr w:type="gramEnd"/>
          </w:p>
          <w:p w:rsidR="003B0DFA" w:rsidRPr="00793AF4" w:rsidRDefault="003B0DFA" w:rsidP="003B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A">
              <w:rPr>
                <w:rFonts w:ascii="Times New Roman" w:hAnsi="Times New Roman" w:cs="Times New Roman"/>
                <w:sz w:val="24"/>
                <w:szCs w:val="24"/>
              </w:rPr>
              <w:t>документов бухгалтерского учета</w:t>
            </w:r>
          </w:p>
        </w:tc>
        <w:tc>
          <w:tcPr>
            <w:tcW w:w="1419" w:type="dxa"/>
          </w:tcPr>
          <w:p w:rsidR="003B0DFA" w:rsidRDefault="003B0DFA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3B0DFA" w:rsidRDefault="003B0DFA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45FFA" w:rsidTr="00CD3881">
        <w:tc>
          <w:tcPr>
            <w:tcW w:w="817" w:type="dxa"/>
          </w:tcPr>
          <w:p w:rsidR="00445FFA" w:rsidRPr="00793AF4" w:rsidRDefault="00445FFA" w:rsidP="00793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45FFA" w:rsidRPr="00445FFA" w:rsidRDefault="00445FFA" w:rsidP="0044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F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</w:t>
            </w:r>
            <w:proofErr w:type="gramStart"/>
            <w:r w:rsidRPr="00445FFA">
              <w:rPr>
                <w:rFonts w:ascii="Times New Roman" w:hAnsi="Times New Roman" w:cs="Times New Roman"/>
                <w:sz w:val="24"/>
                <w:szCs w:val="24"/>
              </w:rPr>
              <w:t>дисциплинарной</w:t>
            </w:r>
            <w:proofErr w:type="gramEnd"/>
          </w:p>
          <w:p w:rsidR="00445FFA" w:rsidRPr="00445FFA" w:rsidRDefault="00445FFA" w:rsidP="0044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FA">
              <w:rPr>
                <w:rFonts w:ascii="Times New Roman" w:hAnsi="Times New Roman" w:cs="Times New Roman"/>
                <w:sz w:val="24"/>
                <w:szCs w:val="24"/>
              </w:rPr>
              <w:t>ответственности сотрудников, не</w:t>
            </w:r>
          </w:p>
          <w:p w:rsidR="00445FFA" w:rsidRPr="00445FFA" w:rsidRDefault="00445FFA" w:rsidP="0044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FA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принимающих должных мер </w:t>
            </w:r>
            <w:proofErr w:type="gramStart"/>
            <w:r w:rsidRPr="00445F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5FFA" w:rsidRPr="00445FFA" w:rsidRDefault="00445FFA" w:rsidP="0044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FA">
              <w:rPr>
                <w:rFonts w:ascii="Times New Roman" w:hAnsi="Times New Roman" w:cs="Times New Roman"/>
                <w:sz w:val="24"/>
                <w:szCs w:val="24"/>
              </w:rPr>
              <w:t>обеспечению исполнения</w:t>
            </w:r>
          </w:p>
          <w:p w:rsidR="00445FFA" w:rsidRPr="00445FFA" w:rsidRDefault="00445FFA" w:rsidP="0044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F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</w:p>
          <w:p w:rsidR="00445FFA" w:rsidRPr="003B0DFA" w:rsidRDefault="00445FFA" w:rsidP="0044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FA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</w:tc>
        <w:tc>
          <w:tcPr>
            <w:tcW w:w="1419" w:type="dxa"/>
          </w:tcPr>
          <w:p w:rsidR="00445FFA" w:rsidRDefault="00445FFA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3367" w:type="dxa"/>
          </w:tcPr>
          <w:p w:rsidR="00445FFA" w:rsidRDefault="00445FFA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Наумова Н.А.</w:t>
            </w:r>
          </w:p>
        </w:tc>
      </w:tr>
      <w:tr w:rsidR="00CD3881" w:rsidTr="00CD3881">
        <w:tc>
          <w:tcPr>
            <w:tcW w:w="817" w:type="dxa"/>
          </w:tcPr>
          <w:p w:rsidR="00CD3881" w:rsidRPr="00793AF4" w:rsidRDefault="00CD3881" w:rsidP="00793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D3881" w:rsidRPr="00CD3881" w:rsidRDefault="00CD3881" w:rsidP="00CD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D38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D3881" w:rsidRPr="00CD3881" w:rsidRDefault="00CD3881" w:rsidP="00CD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8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борьбы </w:t>
            </w:r>
            <w:proofErr w:type="gramStart"/>
            <w:r w:rsidRPr="00CD38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3881" w:rsidRPr="00CD3881" w:rsidRDefault="00CD3881" w:rsidP="00CD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81">
              <w:rPr>
                <w:rFonts w:ascii="Times New Roman" w:hAnsi="Times New Roman" w:cs="Times New Roman"/>
                <w:sz w:val="24"/>
                <w:szCs w:val="24"/>
              </w:rPr>
              <w:t>коррупцией (9 декабря) мероприятий:</w:t>
            </w:r>
          </w:p>
          <w:p w:rsidR="00CD3881" w:rsidRPr="00445FFA" w:rsidRDefault="00747B36" w:rsidP="00CD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выставок</w:t>
            </w:r>
          </w:p>
        </w:tc>
        <w:tc>
          <w:tcPr>
            <w:tcW w:w="1419" w:type="dxa"/>
          </w:tcPr>
          <w:p w:rsidR="00CD3881" w:rsidRDefault="00CD3881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367" w:type="dxa"/>
          </w:tcPr>
          <w:p w:rsidR="00CD3881" w:rsidRDefault="00CD3881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юношеством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8716B" w:rsidTr="00CD3881">
        <w:tc>
          <w:tcPr>
            <w:tcW w:w="817" w:type="dxa"/>
          </w:tcPr>
          <w:p w:rsidR="0068716B" w:rsidRPr="00793AF4" w:rsidRDefault="0068716B" w:rsidP="00793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716B" w:rsidRPr="0068716B" w:rsidRDefault="0068716B" w:rsidP="0068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6B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</w:t>
            </w:r>
          </w:p>
          <w:p w:rsidR="0068716B" w:rsidRPr="0068716B" w:rsidRDefault="0068716B" w:rsidP="0068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6B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</w:t>
            </w:r>
          </w:p>
          <w:p w:rsidR="0068716B" w:rsidRPr="0068716B" w:rsidRDefault="0068716B" w:rsidP="0068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6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</w:t>
            </w:r>
            <w:proofErr w:type="gramStart"/>
            <w:r w:rsidRPr="0068716B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proofErr w:type="gramEnd"/>
          </w:p>
          <w:p w:rsidR="0068716B" w:rsidRPr="00CD3881" w:rsidRDefault="0068716B" w:rsidP="0068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6B">
              <w:rPr>
                <w:rFonts w:ascii="Times New Roman" w:hAnsi="Times New Roman" w:cs="Times New Roman"/>
                <w:sz w:val="24"/>
                <w:szCs w:val="24"/>
              </w:rPr>
              <w:t>характера директора библиотеки</w:t>
            </w:r>
          </w:p>
        </w:tc>
        <w:tc>
          <w:tcPr>
            <w:tcW w:w="1419" w:type="dxa"/>
          </w:tcPr>
          <w:p w:rsidR="0068716B" w:rsidRDefault="0068716B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 </w:t>
            </w:r>
          </w:p>
        </w:tc>
        <w:tc>
          <w:tcPr>
            <w:tcW w:w="3367" w:type="dxa"/>
          </w:tcPr>
          <w:p w:rsidR="0068716B" w:rsidRDefault="0068716B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Наумова Н.А.</w:t>
            </w:r>
          </w:p>
        </w:tc>
      </w:tr>
      <w:tr w:rsidR="00747B36" w:rsidTr="00CD3881">
        <w:tc>
          <w:tcPr>
            <w:tcW w:w="817" w:type="dxa"/>
          </w:tcPr>
          <w:p w:rsidR="00747B36" w:rsidRPr="00793AF4" w:rsidRDefault="00747B36" w:rsidP="00793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B36" w:rsidRPr="0068716B" w:rsidRDefault="00747B36" w:rsidP="0068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антикоррупционной памятки</w:t>
            </w:r>
          </w:p>
        </w:tc>
        <w:tc>
          <w:tcPr>
            <w:tcW w:w="1419" w:type="dxa"/>
          </w:tcPr>
          <w:p w:rsidR="00747B36" w:rsidRDefault="00747B36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3367" w:type="dxa"/>
          </w:tcPr>
          <w:p w:rsidR="00747B36" w:rsidRDefault="00747B36" w:rsidP="0079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Макарова С.М.</w:t>
            </w:r>
          </w:p>
        </w:tc>
      </w:tr>
    </w:tbl>
    <w:p w:rsidR="00793AF4" w:rsidRPr="00793AF4" w:rsidRDefault="00793AF4" w:rsidP="00793A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3AF4" w:rsidRPr="0079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4C87"/>
    <w:multiLevelType w:val="hybridMultilevel"/>
    <w:tmpl w:val="4628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EE"/>
    <w:rsid w:val="001D72B1"/>
    <w:rsid w:val="003B0DFA"/>
    <w:rsid w:val="00445FFA"/>
    <w:rsid w:val="0068716B"/>
    <w:rsid w:val="00747B36"/>
    <w:rsid w:val="007855EE"/>
    <w:rsid w:val="00793AF4"/>
    <w:rsid w:val="00CD3881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2016-03-16T19:27:00Z</cp:lastPrinted>
  <dcterms:created xsi:type="dcterms:W3CDTF">2016-03-15T13:29:00Z</dcterms:created>
  <dcterms:modified xsi:type="dcterms:W3CDTF">2016-03-16T19:27:00Z</dcterms:modified>
</cp:coreProperties>
</file>